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88BF3" w14:textId="256E02BA" w:rsidR="00346DE8" w:rsidRDefault="00346DE8" w:rsidP="00346DE8">
      <w:pPr>
        <w:ind w:left="-851"/>
        <w:rPr>
          <w:rFonts w:eastAsia="Times New Roman"/>
          <w:noProof/>
          <w:lang w:eastAsia="en-GB"/>
        </w:rPr>
      </w:pPr>
      <w:r w:rsidRPr="00346DE8">
        <w:rPr>
          <w:rFonts w:eastAsia="Times New Roman"/>
          <w:noProof/>
          <w:lang w:val="en-US"/>
        </w:rPr>
        <w:drawing>
          <wp:inline distT="0" distB="0" distL="0" distR="0" wp14:anchorId="74DA03A1" wp14:editId="71DAF2A2">
            <wp:extent cx="2220595" cy="1348740"/>
            <wp:effectExtent l="0" t="0" r="0" b="0"/>
            <wp:docPr id="11" name="Picture 1" descr="LSA_Logo_short (Jpeg Interchange forma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A_Logo_short (Jpeg Interchange format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882B1" w14:textId="611B5D66" w:rsidR="00343F6A" w:rsidRPr="00405A82" w:rsidRDefault="00343F6A" w:rsidP="00343F6A">
      <w:pPr>
        <w:rPr>
          <w:b/>
        </w:rPr>
      </w:pPr>
      <w:r w:rsidRPr="00405A82">
        <w:rPr>
          <w:b/>
        </w:rPr>
        <w:t xml:space="preserve">JOB DESCRIPTION:  </w:t>
      </w:r>
      <w:r w:rsidR="00FF4D45">
        <w:rPr>
          <w:b/>
        </w:rPr>
        <w:tab/>
      </w:r>
      <w:r w:rsidRPr="00405A82">
        <w:rPr>
          <w:b/>
        </w:rPr>
        <w:t xml:space="preserve">Board </w:t>
      </w:r>
      <w:r w:rsidR="00E33B15">
        <w:rPr>
          <w:b/>
        </w:rPr>
        <w:t>Director</w:t>
      </w:r>
      <w:r w:rsidR="00346DE8">
        <w:rPr>
          <w:b/>
        </w:rPr>
        <w:t xml:space="preserve"> </w:t>
      </w:r>
    </w:p>
    <w:p w14:paraId="469A7BCB" w14:textId="5380AE78" w:rsidR="00343F6A" w:rsidRPr="00405A82" w:rsidRDefault="00405A82" w:rsidP="00343F6A">
      <w:pPr>
        <w:rPr>
          <w:b/>
        </w:rPr>
      </w:pPr>
      <w:r>
        <w:rPr>
          <w:b/>
        </w:rPr>
        <w:t xml:space="preserve">REPORTING TO:  </w:t>
      </w:r>
      <w:r w:rsidR="00FF4D45">
        <w:rPr>
          <w:b/>
        </w:rPr>
        <w:tab/>
      </w:r>
      <w:r>
        <w:rPr>
          <w:b/>
        </w:rPr>
        <w:t xml:space="preserve">The </w:t>
      </w:r>
      <w:r w:rsidR="00346DE8">
        <w:rPr>
          <w:b/>
        </w:rPr>
        <w:t xml:space="preserve">Chair of the Board of Directors </w:t>
      </w:r>
    </w:p>
    <w:p w14:paraId="2F8BFD21" w14:textId="77777777" w:rsidR="00343F6A" w:rsidRPr="00405A82" w:rsidRDefault="00343F6A" w:rsidP="00343F6A">
      <w:pPr>
        <w:rPr>
          <w:b/>
        </w:rPr>
      </w:pPr>
      <w:r w:rsidRPr="00405A82">
        <w:rPr>
          <w:b/>
        </w:rPr>
        <w:t>ROLE:</w:t>
      </w:r>
    </w:p>
    <w:p w14:paraId="287AA16C" w14:textId="15E879EB" w:rsidR="00343F6A" w:rsidRDefault="00FF4D45" w:rsidP="00343F6A">
      <w:r>
        <w:t xml:space="preserve">With fellow </w:t>
      </w:r>
      <w:r w:rsidR="0002767A">
        <w:t xml:space="preserve">Board </w:t>
      </w:r>
      <w:r w:rsidR="00B309AA">
        <w:t xml:space="preserve">Directors </w:t>
      </w:r>
      <w:r w:rsidR="000E0573">
        <w:t>to oversee the sustainable and financial</w:t>
      </w:r>
      <w:r w:rsidR="00405A82">
        <w:t>ly</w:t>
      </w:r>
      <w:r w:rsidR="000E0573">
        <w:t xml:space="preserve"> stable running of the organisation in order to fulfil its charitable objectives</w:t>
      </w:r>
      <w:r w:rsidR="00405A82">
        <w:t xml:space="preserve"> through giving strategic direction, overseeing targets and measures, ensuring the organisation meets its plans, that it is run in an</w:t>
      </w:r>
      <w:r>
        <w:t xml:space="preserve"> efficient manner.  Individual Board M</w:t>
      </w:r>
      <w:r w:rsidR="00405A82">
        <w:t xml:space="preserve">embers can also expect to represent the organisation to the public and </w:t>
      </w:r>
      <w:r w:rsidR="00904971">
        <w:t>C</w:t>
      </w:r>
      <w:r w:rsidR="00405A82">
        <w:t>hair, or</w:t>
      </w:r>
      <w:r>
        <w:t xml:space="preserve"> sit, on sub-committees of the B</w:t>
      </w:r>
      <w:r w:rsidR="00405A82">
        <w:t xml:space="preserve">oard. </w:t>
      </w:r>
    </w:p>
    <w:p w14:paraId="038F7C30" w14:textId="77777777" w:rsidR="00343F6A" w:rsidRPr="00405A82" w:rsidRDefault="00343F6A" w:rsidP="00343F6A">
      <w:pPr>
        <w:rPr>
          <w:b/>
        </w:rPr>
      </w:pPr>
      <w:r w:rsidRPr="00405A82">
        <w:rPr>
          <w:b/>
        </w:rPr>
        <w:t>RESPONSIBILITIES AND DUTIES:</w:t>
      </w:r>
    </w:p>
    <w:p w14:paraId="329BE9A5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ensure that the organisation complies with its governing document, organisation law, and any other relevant legislation or regulations.</w:t>
      </w:r>
    </w:p>
    <w:p w14:paraId="225F3F3A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ensure that the organisation pursues its objectives as defined in its governing document</w:t>
      </w:r>
    </w:p>
    <w:p w14:paraId="3B095735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ensure the organisation applies its resources exclusively in pursuance of its objectives</w:t>
      </w:r>
      <w:r w:rsidR="00FF4D45">
        <w:t>.</w:t>
      </w:r>
    </w:p>
    <w:p w14:paraId="70635C80" w14:textId="77777777" w:rsidR="00343F6A" w:rsidRDefault="00FF4D45" w:rsidP="00405A82">
      <w:pPr>
        <w:pStyle w:val="ListParagraph"/>
        <w:numPr>
          <w:ilvl w:val="0"/>
          <w:numId w:val="1"/>
        </w:numPr>
      </w:pPr>
      <w:r>
        <w:t>To contribute actively to the B</w:t>
      </w:r>
      <w:r w:rsidR="00343F6A">
        <w:t>oard role in giving firm strategic direction to the organisation, setting overall policy, defining goals, setting targets and evaluating performance against agreed targets</w:t>
      </w:r>
      <w:r>
        <w:t>.</w:t>
      </w:r>
    </w:p>
    <w:p w14:paraId="2EE088F2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safeguard the good name and values of the organisation</w:t>
      </w:r>
      <w:r w:rsidR="00FF4D45">
        <w:t>.</w:t>
      </w:r>
    </w:p>
    <w:p w14:paraId="76F27BDC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represent the organisation at functions and meetings as appropriate</w:t>
      </w:r>
      <w:r w:rsidR="00FF4D45">
        <w:t>.</w:t>
      </w:r>
    </w:p>
    <w:p w14:paraId="4F869FDB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declare any conflict of interest whil</w:t>
      </w:r>
      <w:r w:rsidR="00FF4D45">
        <w:t>e carrying out the duties of a B</w:t>
      </w:r>
      <w:r>
        <w:t>oard member</w:t>
      </w:r>
      <w:r w:rsidR="00FF4D45">
        <w:t>.</w:t>
      </w:r>
    </w:p>
    <w:p w14:paraId="7AAF74FD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be collectively responsible for the actions</w:t>
      </w:r>
      <w:r w:rsidR="00FF4D45">
        <w:t xml:space="preserve"> of the organisation and other B</w:t>
      </w:r>
      <w:r>
        <w:t>oard members</w:t>
      </w:r>
      <w:r w:rsidR="00FF4D45">
        <w:t>.</w:t>
      </w:r>
    </w:p>
    <w:p w14:paraId="38280559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ensure the effective and efficient administration of the organisation</w:t>
      </w:r>
      <w:r w:rsidR="00FF4D45">
        <w:t>.</w:t>
      </w:r>
    </w:p>
    <w:p w14:paraId="7261EF7C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abide by the policies of the organisation</w:t>
      </w:r>
      <w:r w:rsidR="00FF4D45">
        <w:t>.</w:t>
      </w:r>
    </w:p>
    <w:p w14:paraId="322D652E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ensure the financial stability of the organisation</w:t>
      </w:r>
      <w:r w:rsidR="00FF4D45">
        <w:t>.</w:t>
      </w:r>
    </w:p>
    <w:p w14:paraId="128F5661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protect and manage the property of the organisation and to ensure the proper investment of the organisation's funds</w:t>
      </w:r>
      <w:r w:rsidR="00FF4D45">
        <w:t>.</w:t>
      </w:r>
    </w:p>
    <w:p w14:paraId="1FF1715A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make sure the organisation is properly insured against all reasonable liabilities</w:t>
      </w:r>
      <w:r w:rsidR="00FF4D45">
        <w:t>.</w:t>
      </w:r>
    </w:p>
    <w:p w14:paraId="0C964052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 xml:space="preserve">To appoint </w:t>
      </w:r>
      <w:r w:rsidR="009E18DE">
        <w:t>and support the E</w:t>
      </w:r>
      <w:r>
        <w:t xml:space="preserve">xecutive </w:t>
      </w:r>
      <w:r w:rsidR="009E18DE">
        <w:t>officers</w:t>
      </w:r>
      <w:r>
        <w:t xml:space="preserve"> and monitor their performance</w:t>
      </w:r>
      <w:r w:rsidR="00FF4D45">
        <w:t>.</w:t>
      </w:r>
    </w:p>
    <w:p w14:paraId="7B2E4D39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attend meetings, and to read papers in advance of meetings</w:t>
      </w:r>
      <w:r w:rsidR="00FF4D45">
        <w:t>.</w:t>
      </w:r>
    </w:p>
    <w:p w14:paraId="3A556FD4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attend sub-committee meetings as appropriate</w:t>
      </w:r>
      <w:r w:rsidR="00FF4D45">
        <w:t>.</w:t>
      </w:r>
    </w:p>
    <w:p w14:paraId="7AAFF60C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participate in other tasks as arise from time to time, such as interviewing new staff, helping with fundraising</w:t>
      </w:r>
      <w:r w:rsidR="00FF4D45">
        <w:t>.</w:t>
      </w:r>
    </w:p>
    <w:p w14:paraId="4B7F28FD" w14:textId="77777777" w:rsidR="00343F6A" w:rsidRDefault="00343F6A" w:rsidP="00405A82">
      <w:pPr>
        <w:pStyle w:val="ListParagraph"/>
        <w:numPr>
          <w:ilvl w:val="0"/>
          <w:numId w:val="1"/>
        </w:numPr>
      </w:pPr>
      <w:r>
        <w:t>To keep informed about the activities of the organisation and wider issues which affect its work</w:t>
      </w:r>
      <w:r w:rsidR="00FF4D45">
        <w:t>.</w:t>
      </w:r>
    </w:p>
    <w:p w14:paraId="68544AD9" w14:textId="77777777" w:rsidR="009E18DE" w:rsidRDefault="009E18DE" w:rsidP="009E18DE">
      <w:pPr>
        <w:pStyle w:val="ListParagraph"/>
        <w:numPr>
          <w:ilvl w:val="0"/>
          <w:numId w:val="1"/>
        </w:numPr>
      </w:pPr>
      <w:r>
        <w:t xml:space="preserve">To </w:t>
      </w:r>
      <w:r w:rsidRPr="009E18DE">
        <w:t>maintain confid</w:t>
      </w:r>
      <w:r w:rsidR="00FF4D45">
        <w:t>entiality about discussions in B</w:t>
      </w:r>
      <w:r w:rsidRPr="009E18DE">
        <w:t>oard / committee meetings, which are understood to operate under the Chatham House Rule, unless authorised by the Chair to speak of them externally</w:t>
      </w:r>
      <w:r w:rsidR="00FF4D45">
        <w:t>.</w:t>
      </w:r>
    </w:p>
    <w:p w14:paraId="04C857FA" w14:textId="74042126" w:rsidR="00343F6A" w:rsidRDefault="00405A82" w:rsidP="00343F6A">
      <w:r>
        <w:lastRenderedPageBreak/>
        <w:t>I</w:t>
      </w:r>
      <w:r w:rsidR="00343F6A">
        <w:t>n addition</w:t>
      </w:r>
      <w:r w:rsidR="00FF4D45">
        <w:t xml:space="preserve">, each </w:t>
      </w:r>
      <w:r w:rsidR="00A94096">
        <w:t xml:space="preserve">Board </w:t>
      </w:r>
      <w:r w:rsidR="0026710A">
        <w:t>Director</w:t>
      </w:r>
      <w:r w:rsidR="00A94096">
        <w:t xml:space="preserve"> </w:t>
      </w:r>
      <w:r w:rsidR="009E18DE">
        <w:t>is</w:t>
      </w:r>
      <w:r w:rsidR="006978FF">
        <w:t xml:space="preserve"> expected</w:t>
      </w:r>
      <w:r w:rsidR="00343F6A">
        <w:t xml:space="preserve"> </w:t>
      </w:r>
      <w:r w:rsidR="00FF4D45">
        <w:t xml:space="preserve">to </w:t>
      </w:r>
      <w:r w:rsidR="00343F6A">
        <w:t xml:space="preserve">use any specific knowledge or experience they have to help the </w:t>
      </w:r>
      <w:r w:rsidR="00FF4D45">
        <w:t>B</w:t>
      </w:r>
      <w:r w:rsidR="00343F6A">
        <w:t xml:space="preserve">oard reach sound decisions. </w:t>
      </w:r>
      <w:r w:rsidR="00FF4D45">
        <w:t xml:space="preserve"> This will involve scrutini</w:t>
      </w:r>
      <w:r w:rsidR="00346DE8">
        <w:t>s</w:t>
      </w:r>
      <w:r w:rsidR="00FF4D45">
        <w:t>ing B</w:t>
      </w:r>
      <w:r w:rsidR="00343F6A">
        <w:t>oard papers, leading discussions, focusing on key issues, and providing advice</w:t>
      </w:r>
      <w:r w:rsidR="00FF4D45">
        <w:t xml:space="preserve"> and guidance requested by the B</w:t>
      </w:r>
      <w:r w:rsidR="00343F6A">
        <w:t>oard on new initiatives, or other issues relevant to the area of the organisation's work in which the trustee has special expertise</w:t>
      </w:r>
      <w:r w:rsidR="00FF4D45">
        <w:t>.</w:t>
      </w:r>
    </w:p>
    <w:p w14:paraId="14E3CFF0" w14:textId="5D78A5A4" w:rsidR="00343F6A" w:rsidRPr="00405A82" w:rsidRDefault="00405A82" w:rsidP="00343F6A">
      <w:pPr>
        <w:rPr>
          <w:b/>
        </w:rPr>
      </w:pPr>
      <w:r w:rsidRPr="00405A82">
        <w:rPr>
          <w:b/>
        </w:rPr>
        <w:t>B</w:t>
      </w:r>
      <w:r>
        <w:rPr>
          <w:b/>
        </w:rPr>
        <w:t xml:space="preserve">OARD </w:t>
      </w:r>
      <w:r w:rsidR="0026710A">
        <w:rPr>
          <w:b/>
        </w:rPr>
        <w:t>DIRECTOR</w:t>
      </w:r>
      <w:r w:rsidR="00A94096">
        <w:rPr>
          <w:b/>
        </w:rPr>
        <w:t xml:space="preserve"> </w:t>
      </w:r>
      <w:r w:rsidR="00343F6A" w:rsidRPr="00405A82">
        <w:rPr>
          <w:b/>
        </w:rPr>
        <w:t>SPECIFICATION:</w:t>
      </w:r>
    </w:p>
    <w:p w14:paraId="02ACF3EC" w14:textId="77777777" w:rsidR="00343F6A" w:rsidRDefault="00343F6A" w:rsidP="00405A82">
      <w:pPr>
        <w:pStyle w:val="ListParagraph"/>
        <w:numPr>
          <w:ilvl w:val="0"/>
          <w:numId w:val="2"/>
        </w:numPr>
      </w:pPr>
      <w:r>
        <w:t>Integrity</w:t>
      </w:r>
    </w:p>
    <w:p w14:paraId="40164E05" w14:textId="77777777" w:rsidR="00343F6A" w:rsidRDefault="00343F6A" w:rsidP="00405A82">
      <w:pPr>
        <w:pStyle w:val="ListParagraph"/>
        <w:numPr>
          <w:ilvl w:val="0"/>
          <w:numId w:val="2"/>
        </w:numPr>
      </w:pPr>
      <w:r>
        <w:t>A commitment to the organisation and its objectives</w:t>
      </w:r>
    </w:p>
    <w:p w14:paraId="32BBF2E1" w14:textId="77777777" w:rsidR="00343F6A" w:rsidRDefault="00343F6A" w:rsidP="00405A82">
      <w:pPr>
        <w:pStyle w:val="ListParagraph"/>
        <w:numPr>
          <w:ilvl w:val="0"/>
          <w:numId w:val="2"/>
        </w:numPr>
      </w:pPr>
      <w:r>
        <w:t xml:space="preserve">An understanding and acceptance of the legal duties, responsibilities and liabilities of </w:t>
      </w:r>
      <w:r w:rsidR="00405A82">
        <w:t>a charitable company board member</w:t>
      </w:r>
    </w:p>
    <w:p w14:paraId="6F618324" w14:textId="16EC7ADB" w:rsidR="00343F6A" w:rsidRDefault="00343F6A" w:rsidP="00405A82">
      <w:pPr>
        <w:pStyle w:val="ListParagraph"/>
        <w:numPr>
          <w:ilvl w:val="0"/>
          <w:numId w:val="2"/>
        </w:numPr>
      </w:pPr>
      <w:r>
        <w:t>A willingness to devote the necessary time a</w:t>
      </w:r>
      <w:r w:rsidR="00FF4D45">
        <w:t xml:space="preserve">nd effort to their duties as a Board </w:t>
      </w:r>
      <w:r w:rsidR="0026710A">
        <w:t>Director</w:t>
      </w:r>
    </w:p>
    <w:p w14:paraId="0AF10161" w14:textId="77777777" w:rsidR="00343F6A" w:rsidRDefault="00343F6A" w:rsidP="00405A82">
      <w:pPr>
        <w:pStyle w:val="ListParagraph"/>
        <w:numPr>
          <w:ilvl w:val="0"/>
          <w:numId w:val="2"/>
        </w:numPr>
      </w:pPr>
      <w:r>
        <w:t>Strategic vision</w:t>
      </w:r>
    </w:p>
    <w:p w14:paraId="5ACE9F1C" w14:textId="77777777" w:rsidR="00343F6A" w:rsidRDefault="00343F6A" w:rsidP="00405A82">
      <w:pPr>
        <w:pStyle w:val="ListParagraph"/>
        <w:numPr>
          <w:ilvl w:val="0"/>
          <w:numId w:val="2"/>
        </w:numPr>
      </w:pPr>
      <w:r>
        <w:t>Good, independent judg</w:t>
      </w:r>
      <w:r w:rsidR="00FF4D45">
        <w:t>e</w:t>
      </w:r>
      <w:r>
        <w:t>ment</w:t>
      </w:r>
    </w:p>
    <w:p w14:paraId="43BAC9D7" w14:textId="77777777" w:rsidR="00343F6A" w:rsidRDefault="00343F6A" w:rsidP="00405A82">
      <w:pPr>
        <w:pStyle w:val="ListParagraph"/>
        <w:numPr>
          <w:ilvl w:val="0"/>
          <w:numId w:val="2"/>
        </w:numPr>
      </w:pPr>
      <w:r>
        <w:t>An ability to think creatively</w:t>
      </w:r>
    </w:p>
    <w:p w14:paraId="6FDE20AF" w14:textId="77777777" w:rsidR="00343F6A" w:rsidRDefault="00343F6A" w:rsidP="00405A82">
      <w:pPr>
        <w:pStyle w:val="ListParagraph"/>
        <w:numPr>
          <w:ilvl w:val="0"/>
          <w:numId w:val="2"/>
        </w:numPr>
      </w:pPr>
      <w:r>
        <w:t>Willingness to speak their mind</w:t>
      </w:r>
    </w:p>
    <w:p w14:paraId="3798C2C6" w14:textId="77777777" w:rsidR="00343F6A" w:rsidRDefault="00343F6A" w:rsidP="00405A82">
      <w:pPr>
        <w:pStyle w:val="ListParagraph"/>
        <w:numPr>
          <w:ilvl w:val="0"/>
          <w:numId w:val="2"/>
        </w:numPr>
      </w:pPr>
      <w:r>
        <w:t>An ability to work effectively as a member of a team</w:t>
      </w:r>
    </w:p>
    <w:p w14:paraId="7A7500AA" w14:textId="77777777" w:rsidR="00343F6A" w:rsidRDefault="00343F6A" w:rsidP="00343F6A"/>
    <w:p w14:paraId="75A778AF" w14:textId="2F6429E8" w:rsidR="00343F6A" w:rsidRPr="00405A82" w:rsidRDefault="00343F6A" w:rsidP="00343F6A">
      <w:pPr>
        <w:rPr>
          <w:b/>
        </w:rPr>
      </w:pPr>
      <w:r w:rsidRPr="00405A82">
        <w:rPr>
          <w:b/>
        </w:rPr>
        <w:t>SKILLS REQUIRED ACROSS THE BOARD</w:t>
      </w:r>
      <w:r w:rsidR="00346DE8">
        <w:rPr>
          <w:b/>
        </w:rPr>
        <w:t xml:space="preserve"> </w:t>
      </w:r>
      <w:r w:rsidR="0026710A">
        <w:rPr>
          <w:b/>
        </w:rPr>
        <w:t>(it would be helpful though not essential if applicants have skills/experience in one of the following)</w:t>
      </w:r>
    </w:p>
    <w:p w14:paraId="34CDC663" w14:textId="77777777" w:rsidR="00343F6A" w:rsidRDefault="00405A82" w:rsidP="00405A82">
      <w:pPr>
        <w:pStyle w:val="ListParagraph"/>
        <w:numPr>
          <w:ilvl w:val="0"/>
          <w:numId w:val="3"/>
        </w:numPr>
      </w:pPr>
      <w:r>
        <w:t>S</w:t>
      </w:r>
      <w:r w:rsidR="00343F6A">
        <w:t>etting targets, monitoring and evaluating performance and programmes in commercial and non-profit organisations</w:t>
      </w:r>
    </w:p>
    <w:p w14:paraId="5540A4B2" w14:textId="77777777" w:rsidR="00343F6A" w:rsidRDefault="00405A82" w:rsidP="00405A82">
      <w:pPr>
        <w:pStyle w:val="ListParagraph"/>
        <w:numPr>
          <w:ilvl w:val="0"/>
          <w:numId w:val="3"/>
        </w:numPr>
      </w:pPr>
      <w:r>
        <w:t>F</w:t>
      </w:r>
      <w:r w:rsidR="00343F6A">
        <w:t>inancial management</w:t>
      </w:r>
    </w:p>
    <w:p w14:paraId="2BFB2D9D" w14:textId="77777777" w:rsidR="00343F6A" w:rsidRDefault="00343F6A" w:rsidP="00405A82">
      <w:pPr>
        <w:pStyle w:val="ListParagraph"/>
        <w:numPr>
          <w:ilvl w:val="0"/>
          <w:numId w:val="3"/>
        </w:numPr>
      </w:pPr>
      <w:r>
        <w:t>Knowledge of the type of work being done by the organisation</w:t>
      </w:r>
    </w:p>
    <w:p w14:paraId="5E11978E" w14:textId="77777777" w:rsidR="00343F6A" w:rsidRDefault="00343F6A" w:rsidP="00405A82">
      <w:pPr>
        <w:pStyle w:val="ListParagraph"/>
        <w:numPr>
          <w:ilvl w:val="0"/>
          <w:numId w:val="3"/>
        </w:numPr>
      </w:pPr>
      <w:r>
        <w:t>Legal matters</w:t>
      </w:r>
      <w:r w:rsidR="000E0573">
        <w:t xml:space="preserve"> related to running a charity and to public law</w:t>
      </w:r>
    </w:p>
    <w:p w14:paraId="63F01347" w14:textId="77777777" w:rsidR="00343F6A" w:rsidRDefault="000E0573" w:rsidP="00405A82">
      <w:pPr>
        <w:pStyle w:val="ListParagraph"/>
        <w:numPr>
          <w:ilvl w:val="0"/>
          <w:numId w:val="3"/>
        </w:numPr>
      </w:pPr>
      <w:r>
        <w:t>F</w:t>
      </w:r>
      <w:r w:rsidR="00343F6A">
        <w:t>undraising</w:t>
      </w:r>
    </w:p>
    <w:p w14:paraId="0C206BD4" w14:textId="6E130019" w:rsidR="00343F6A" w:rsidRDefault="00BB24DC" w:rsidP="00405A82">
      <w:pPr>
        <w:pStyle w:val="ListParagraph"/>
        <w:numPr>
          <w:ilvl w:val="0"/>
          <w:numId w:val="3"/>
        </w:numPr>
      </w:pPr>
      <w:r>
        <w:t xml:space="preserve">HR and people </w:t>
      </w:r>
      <w:r w:rsidR="003B6AD9">
        <w:t>management including</w:t>
      </w:r>
      <w:r w:rsidR="00343F6A">
        <w:t xml:space="preserve"> a knowledge of employment legislation</w:t>
      </w:r>
      <w:r>
        <w:t xml:space="preserve"> and recruitment</w:t>
      </w:r>
    </w:p>
    <w:p w14:paraId="52D5601B" w14:textId="77777777" w:rsidR="00343F6A" w:rsidRDefault="000E0573" w:rsidP="00405A82">
      <w:pPr>
        <w:pStyle w:val="ListParagraph"/>
        <w:numPr>
          <w:ilvl w:val="0"/>
          <w:numId w:val="3"/>
        </w:numPr>
      </w:pPr>
      <w:r>
        <w:t>P</w:t>
      </w:r>
      <w:r w:rsidR="00343F6A">
        <w:t>ublic relations</w:t>
      </w:r>
    </w:p>
    <w:p w14:paraId="030AB2E5" w14:textId="77777777" w:rsidR="00BB24DC" w:rsidRDefault="00BB24DC" w:rsidP="00405A82">
      <w:pPr>
        <w:pStyle w:val="ListParagraph"/>
        <w:numPr>
          <w:ilvl w:val="0"/>
          <w:numId w:val="3"/>
        </w:numPr>
      </w:pPr>
      <w:r>
        <w:t>Business development</w:t>
      </w:r>
    </w:p>
    <w:p w14:paraId="5ED4DF92" w14:textId="4C7DB1AA" w:rsidR="00343F6A" w:rsidRDefault="000E0573" w:rsidP="00405A82">
      <w:pPr>
        <w:pStyle w:val="ListParagraph"/>
        <w:numPr>
          <w:ilvl w:val="0"/>
          <w:numId w:val="3"/>
        </w:numPr>
      </w:pPr>
      <w:r>
        <w:t>M</w:t>
      </w:r>
      <w:r w:rsidR="00343F6A">
        <w:t>arketing</w:t>
      </w:r>
    </w:p>
    <w:p w14:paraId="0D15A2A0" w14:textId="77777777" w:rsidR="00BB24DC" w:rsidRDefault="00BB24DC" w:rsidP="00405A82">
      <w:pPr>
        <w:pStyle w:val="ListParagraph"/>
        <w:numPr>
          <w:ilvl w:val="0"/>
          <w:numId w:val="3"/>
        </w:numPr>
      </w:pPr>
      <w:r>
        <w:t>Digital development and IT management</w:t>
      </w:r>
    </w:p>
    <w:p w14:paraId="2791D63B" w14:textId="120C92C5" w:rsidR="00343F6A" w:rsidRDefault="000E0573" w:rsidP="00405A82">
      <w:pPr>
        <w:pStyle w:val="ListParagraph"/>
        <w:numPr>
          <w:ilvl w:val="0"/>
          <w:numId w:val="3"/>
        </w:numPr>
      </w:pPr>
      <w:r>
        <w:t>C</w:t>
      </w:r>
      <w:r w:rsidR="00343F6A">
        <w:t>omputers and information technology</w:t>
      </w:r>
    </w:p>
    <w:p w14:paraId="20D46862" w14:textId="77777777" w:rsidR="00343F6A" w:rsidRDefault="000E0573" w:rsidP="00405A82">
      <w:pPr>
        <w:pStyle w:val="ListParagraph"/>
        <w:numPr>
          <w:ilvl w:val="0"/>
          <w:numId w:val="3"/>
        </w:numPr>
      </w:pPr>
      <w:r>
        <w:t>C</w:t>
      </w:r>
      <w:r w:rsidR="00343F6A">
        <w:t>ampaigning</w:t>
      </w:r>
    </w:p>
    <w:p w14:paraId="10908CC2" w14:textId="1474A374" w:rsidR="00BB24DC" w:rsidRDefault="00BB24DC" w:rsidP="00405A82">
      <w:pPr>
        <w:pStyle w:val="ListParagraph"/>
        <w:numPr>
          <w:ilvl w:val="0"/>
          <w:numId w:val="3"/>
        </w:numPr>
      </w:pPr>
      <w:r>
        <w:t>Policy development</w:t>
      </w:r>
    </w:p>
    <w:p w14:paraId="43A53ECD" w14:textId="7E4AA45D" w:rsidR="00BB24DC" w:rsidRDefault="009E18DE">
      <w:pPr>
        <w:pStyle w:val="ListParagraph"/>
        <w:numPr>
          <w:ilvl w:val="0"/>
          <w:numId w:val="3"/>
        </w:numPr>
      </w:pPr>
      <w:r>
        <w:t>Change management</w:t>
      </w:r>
    </w:p>
    <w:sectPr w:rsidR="00BB24DC" w:rsidSect="00346DE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5F48"/>
    <w:multiLevelType w:val="hybridMultilevel"/>
    <w:tmpl w:val="46104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4136E"/>
    <w:multiLevelType w:val="hybridMultilevel"/>
    <w:tmpl w:val="3FBC7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4528C"/>
    <w:multiLevelType w:val="hybridMultilevel"/>
    <w:tmpl w:val="477EF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476D2"/>
    <w:multiLevelType w:val="hybridMultilevel"/>
    <w:tmpl w:val="4BEAD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639118">
    <w:abstractNumId w:val="3"/>
  </w:num>
  <w:num w:numId="2" w16cid:durableId="308873334">
    <w:abstractNumId w:val="1"/>
  </w:num>
  <w:num w:numId="3" w16cid:durableId="2015063692">
    <w:abstractNumId w:val="0"/>
  </w:num>
  <w:num w:numId="4" w16cid:durableId="12674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6A"/>
    <w:rsid w:val="00013C7B"/>
    <w:rsid w:val="0002767A"/>
    <w:rsid w:val="000E0573"/>
    <w:rsid w:val="002345F1"/>
    <w:rsid w:val="0026710A"/>
    <w:rsid w:val="00343F6A"/>
    <w:rsid w:val="00346DE8"/>
    <w:rsid w:val="003B6AD9"/>
    <w:rsid w:val="00405A82"/>
    <w:rsid w:val="004F4DC2"/>
    <w:rsid w:val="005B6A8C"/>
    <w:rsid w:val="006978FF"/>
    <w:rsid w:val="007617B9"/>
    <w:rsid w:val="008178D8"/>
    <w:rsid w:val="00904971"/>
    <w:rsid w:val="009E18DE"/>
    <w:rsid w:val="009F69D7"/>
    <w:rsid w:val="00A94096"/>
    <w:rsid w:val="00B309AA"/>
    <w:rsid w:val="00BB24DC"/>
    <w:rsid w:val="00E33B15"/>
    <w:rsid w:val="00FC5DFA"/>
    <w:rsid w:val="00FF266E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92556B"/>
  <w15:docId w15:val="{668380FF-17D3-4FE0-958D-405FA2AB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A82"/>
    <w:pPr>
      <w:ind w:left="720"/>
      <w:contextualSpacing/>
    </w:pPr>
  </w:style>
  <w:style w:type="paragraph" w:styleId="Revision">
    <w:name w:val="Revision"/>
    <w:hidden/>
    <w:uiPriority w:val="99"/>
    <w:semiHidden/>
    <w:rsid w:val="00FC5D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3351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Scott</dc:creator>
  <cp:keywords/>
  <cp:lastModifiedBy>A Seyal</cp:lastModifiedBy>
  <cp:revision>3</cp:revision>
  <dcterms:created xsi:type="dcterms:W3CDTF">2024-07-14T19:48:00Z</dcterms:created>
  <dcterms:modified xsi:type="dcterms:W3CDTF">2024-07-14T19:48:00Z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eada9c1f0c95f026c4e2e83f6165fc5a3b34cafe7a6fe422d15ac1ac70c014ed</vt:lpwstr>
  </property>
</Properties>
</file>